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GUIA PARA ADMINISTRACION DE CRISIS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Apreciables Padres: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En caso de que una emergencia o desastre se llegue a presentar en nuestra area durante las horas de clases escolares, deseamos que usted esté en conocimiento de que el Distrito Escolar de Denton y Hodge Elementary School han hecho preparaciones para responder efectivamente a tales situaciones. De hecho, las escuelas públicas en Texas estan obligadas a cumplir con medidas standard  estrictas de desastre,  y sus hijos pueden estar más seguros que en su propia casa en caso de un desastre.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Si llegásemos a tener un incidente grave de desastre durante las horas de clases, su estudiante(s) serán protegidos en su escuela.  El Distrito Escolar de Denton, Independiente tiene un plan detallado para desastre que ha sido formulado para responder en cualquier situación de crisis.  Además, un grupo del personal de Hodge ha sido entrenado extensivamente por FEMA en su programa “Multy-Hazard Safety Programs for Schools” el cual coordina otros sistemas de acción  local, estatal y de emergencia nacional.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Su cooperación es muy importante en cualquier emergencia.  </w:t>
      </w:r>
      <w:r w:rsidDel="00000000" w:rsidR="00000000" w:rsidRPr="00000000">
        <w:rPr>
          <w:rtl w:val="0"/>
        </w:rPr>
        <w:t xml:space="preserve">En caso de una emergencia, por favor ayudenos en la siguiente forma: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   </w:t>
      </w:r>
      <w:r w:rsidDel="00000000" w:rsidR="00000000" w:rsidRPr="00000000">
        <w:rPr>
          <w:b w:val="1"/>
          <w:sz w:val="24"/>
          <w:szCs w:val="24"/>
          <w:rtl w:val="0"/>
        </w:rPr>
        <w:t xml:space="preserve">No llame al teléfono de la escuela.</w:t>
      </w:r>
      <w:r w:rsidDel="00000000" w:rsidR="00000000" w:rsidRPr="00000000">
        <w:rPr>
          <w:rtl w:val="0"/>
        </w:rPr>
        <w:t xml:space="preserve">  Las lineas telefónicas son necesarias para</w:t>
      </w:r>
    </w:p>
    <w:p w:rsidR="00000000" w:rsidDel="00000000" w:rsidP="00000000" w:rsidRDefault="00000000" w:rsidRPr="00000000" w14:paraId="0000000D">
      <w:pPr>
        <w:rPr/>
      </w:pPr>
      <w:r w:rsidDel="00000000" w:rsidR="00000000" w:rsidRPr="00000000">
        <w:rPr>
          <w:rtl w:val="0"/>
        </w:rPr>
        <w:t xml:space="preserve">      comunicación de emergencia.  Cualquier tipo de sobre carga del servicio telefónico</w:t>
      </w:r>
    </w:p>
    <w:p w:rsidR="00000000" w:rsidDel="00000000" w:rsidP="00000000" w:rsidRDefault="00000000" w:rsidRPr="00000000" w14:paraId="0000000E">
      <w:pPr>
        <w:rPr/>
      </w:pPr>
      <w:r w:rsidDel="00000000" w:rsidR="00000000" w:rsidRPr="00000000">
        <w:rPr>
          <w:rtl w:val="0"/>
        </w:rPr>
        <w:t xml:space="preserve">      puede resultar en la interrupción de todo el sistema, impidiendo el contacto telefónico</w:t>
      </w:r>
    </w:p>
    <w:p w:rsidR="00000000" w:rsidDel="00000000" w:rsidP="00000000" w:rsidRDefault="00000000" w:rsidRPr="00000000" w14:paraId="0000000F">
      <w:pPr>
        <w:rPr/>
      </w:pPr>
      <w:r w:rsidDel="00000000" w:rsidR="00000000" w:rsidRPr="00000000">
        <w:rPr>
          <w:rtl w:val="0"/>
        </w:rPr>
        <w:t xml:space="preserve">     con el personal de emergencia.  Es muy importante que los padres/madres no llamen</w:t>
      </w:r>
    </w:p>
    <w:p w:rsidR="00000000" w:rsidDel="00000000" w:rsidP="00000000" w:rsidRDefault="00000000" w:rsidRPr="00000000" w14:paraId="00000010">
      <w:pPr>
        <w:rPr/>
      </w:pPr>
      <w:r w:rsidDel="00000000" w:rsidR="00000000" w:rsidRPr="00000000">
        <w:rPr>
          <w:rtl w:val="0"/>
        </w:rPr>
        <w:t xml:space="preserve">     por teléfono a la escuela.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   En caso de un incidente verdaderamente serio, los estudiantes serán retenidos en la</w:t>
      </w:r>
    </w:p>
    <w:p w:rsidR="00000000" w:rsidDel="00000000" w:rsidP="00000000" w:rsidRDefault="00000000" w:rsidRPr="00000000" w14:paraId="00000013">
      <w:pPr>
        <w:rPr/>
      </w:pPr>
      <w:r w:rsidDel="00000000" w:rsidR="00000000" w:rsidRPr="00000000">
        <w:rPr>
          <w:rtl w:val="0"/>
        </w:rPr>
        <w:t xml:space="preserve">      escuela hasta que sean recogidos por un adulto responsable identificable como la</w:t>
      </w:r>
    </w:p>
    <w:p w:rsidR="00000000" w:rsidDel="00000000" w:rsidP="00000000" w:rsidRDefault="00000000" w:rsidRPr="00000000" w14:paraId="00000014">
      <w:pPr>
        <w:rPr/>
      </w:pPr>
      <w:r w:rsidDel="00000000" w:rsidR="00000000" w:rsidRPr="00000000">
        <w:rPr>
          <w:rtl w:val="0"/>
        </w:rPr>
        <w:t xml:space="preserve">      persona designada como tal en los records escolares para el caso de emergencia, lo</w:t>
      </w:r>
    </w:p>
    <w:p w:rsidR="00000000" w:rsidDel="00000000" w:rsidP="00000000" w:rsidRDefault="00000000" w:rsidRPr="00000000" w14:paraId="00000015">
      <w:pPr>
        <w:rPr/>
      </w:pPr>
      <w:r w:rsidDel="00000000" w:rsidR="00000000" w:rsidRPr="00000000">
        <w:rPr>
          <w:rtl w:val="0"/>
        </w:rPr>
        <w:t xml:space="preserve">      cual esta indicado por los padres en la tarjeta del distrito escolar al principio de año</w:t>
      </w:r>
    </w:p>
    <w:p w:rsidR="00000000" w:rsidDel="00000000" w:rsidP="00000000" w:rsidRDefault="00000000" w:rsidRPr="00000000" w14:paraId="00000016">
      <w:pPr>
        <w:rPr/>
      </w:pPr>
      <w:r w:rsidDel="00000000" w:rsidR="00000000" w:rsidRPr="00000000">
        <w:rPr>
          <w:rtl w:val="0"/>
        </w:rPr>
        <w:t xml:space="preserve">      escolar.  Por favor considere el siguiente criterio cuando usted autorize  otra persona</w:t>
      </w:r>
    </w:p>
    <w:p w:rsidR="00000000" w:rsidDel="00000000" w:rsidP="00000000" w:rsidRDefault="00000000" w:rsidRPr="00000000" w14:paraId="00000017">
      <w:pPr>
        <w:rPr/>
      </w:pPr>
      <w:r w:rsidDel="00000000" w:rsidR="00000000" w:rsidRPr="00000000">
        <w:rPr>
          <w:rtl w:val="0"/>
        </w:rPr>
        <w:t xml:space="preserve">      para recoger su hijo/a de la escuela.</w:t>
      </w:r>
    </w:p>
    <w:p w:rsidR="00000000" w:rsidDel="00000000" w:rsidP="00000000" w:rsidRDefault="00000000" w:rsidRPr="00000000" w14:paraId="00000018">
      <w:pPr>
        <w:rPr/>
      </w:pPr>
      <w:r w:rsidDel="00000000" w:rsidR="00000000" w:rsidRPr="00000000">
        <w:rPr>
          <w:rtl w:val="0"/>
        </w:rPr>
        <w:t xml:space="preserve">      *   que tengan 18 años de edad o mayores</w:t>
      </w:r>
    </w:p>
    <w:p w:rsidR="00000000" w:rsidDel="00000000" w:rsidP="00000000" w:rsidRDefault="00000000" w:rsidRPr="00000000" w14:paraId="00000019">
      <w:pPr>
        <w:rPr/>
      </w:pPr>
      <w:r w:rsidDel="00000000" w:rsidR="00000000" w:rsidRPr="00000000">
        <w:rPr>
          <w:rtl w:val="0"/>
        </w:rPr>
        <w:t xml:space="preserve">      *   se encuentran por lo general en la casa durante el día</w:t>
      </w:r>
    </w:p>
    <w:p w:rsidR="00000000" w:rsidDel="00000000" w:rsidP="00000000" w:rsidRDefault="00000000" w:rsidRPr="00000000" w14:paraId="0000001A">
      <w:pPr>
        <w:rPr/>
      </w:pPr>
      <w:r w:rsidDel="00000000" w:rsidR="00000000" w:rsidRPr="00000000">
        <w:rPr>
          <w:rtl w:val="0"/>
        </w:rPr>
        <w:t xml:space="preserve">      *   puedan caminar a la escuela, si fuese necesario</w:t>
      </w:r>
    </w:p>
    <w:p w:rsidR="00000000" w:rsidDel="00000000" w:rsidP="00000000" w:rsidRDefault="00000000" w:rsidRPr="00000000" w14:paraId="0000001B">
      <w:pPr>
        <w:rPr/>
      </w:pPr>
      <w:r w:rsidDel="00000000" w:rsidR="00000000" w:rsidRPr="00000000">
        <w:rPr>
          <w:rtl w:val="0"/>
        </w:rPr>
        <w:t xml:space="preserve">      *   son conocidos  por su hijo/a</w:t>
      </w:r>
    </w:p>
    <w:p w:rsidR="00000000" w:rsidDel="00000000" w:rsidP="00000000" w:rsidRDefault="00000000" w:rsidRPr="00000000" w14:paraId="0000001C">
      <w:pPr>
        <w:rPr/>
      </w:pPr>
      <w:r w:rsidDel="00000000" w:rsidR="00000000" w:rsidRPr="00000000">
        <w:rPr>
          <w:rtl w:val="0"/>
        </w:rPr>
        <w:t xml:space="preserve">      *   estan consientes de asumir esta responsabilidad</w:t>
      </w:r>
    </w:p>
    <w:p w:rsidR="00000000" w:rsidDel="00000000" w:rsidP="00000000" w:rsidRDefault="00000000" w:rsidRPr="00000000" w14:paraId="0000001D">
      <w:pPr>
        <w:rPr/>
      </w:pPr>
      <w:r w:rsidDel="00000000" w:rsidR="00000000" w:rsidRPr="00000000">
        <w:rPr>
          <w:rtl w:val="0"/>
        </w:rPr>
        <w:t xml:space="preserve">3    Ponga su radio en la estación  KNTU para anuncios de emergencia.  Si los estudiantes</w:t>
      </w:r>
    </w:p>
    <w:p w:rsidR="00000000" w:rsidDel="00000000" w:rsidP="00000000" w:rsidRDefault="00000000" w:rsidRPr="00000000" w14:paraId="0000001E">
      <w:pPr>
        <w:rPr/>
      </w:pPr>
      <w:r w:rsidDel="00000000" w:rsidR="00000000" w:rsidRPr="00000000">
        <w:rPr>
          <w:rtl w:val="0"/>
        </w:rPr>
        <w:t xml:space="preserve">      son retenidos en la escuela o evacuados a otro lugar alternativo, las estaciones de</w:t>
      </w:r>
    </w:p>
    <w:p w:rsidR="00000000" w:rsidDel="00000000" w:rsidP="00000000" w:rsidRDefault="00000000" w:rsidRPr="00000000" w14:paraId="0000001F">
      <w:pPr>
        <w:rPr/>
      </w:pPr>
      <w:r w:rsidDel="00000000" w:rsidR="00000000" w:rsidRPr="00000000">
        <w:rPr>
          <w:rtl w:val="0"/>
        </w:rPr>
        <w:t xml:space="preserve">      radios serán notificadas.</w:t>
      </w:r>
    </w:p>
    <w:p w:rsidR="00000000" w:rsidDel="00000000" w:rsidP="00000000" w:rsidRDefault="00000000" w:rsidRPr="00000000" w14:paraId="00000020">
      <w:pPr>
        <w:rPr/>
      </w:pPr>
      <w:r w:rsidDel="00000000" w:rsidR="00000000" w:rsidRPr="00000000">
        <w:rPr>
          <w:rtl w:val="0"/>
        </w:rPr>
        <w:t xml:space="preserve">4.   Haga que sus niños entiendan la necesidad de permanecer calmados y quietos, y que</w:t>
      </w:r>
    </w:p>
    <w:p w:rsidR="00000000" w:rsidDel="00000000" w:rsidP="00000000" w:rsidRDefault="00000000" w:rsidRPr="00000000" w14:paraId="00000021">
      <w:pPr>
        <w:rPr/>
      </w:pPr>
      <w:r w:rsidDel="00000000" w:rsidR="00000000" w:rsidRPr="00000000">
        <w:rPr>
          <w:rtl w:val="0"/>
        </w:rPr>
        <w:t xml:space="preserve">      sigan las instrucciones del personal escolar en cualquier tiempo de una emergencia.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 los estudiantes se les permitirá salir únicamente con las personas identificadas en la Tarjeta Escolar de Emergencia del Distrito. Ellos deben presentar una identificación con fotografía</w:t>
      </w:r>
      <w:r w:rsidDel="00000000" w:rsidR="00000000" w:rsidRPr="00000000">
        <w:rPr>
          <w:b w:val="1"/>
          <w:sz w:val="24"/>
          <w:szCs w:val="24"/>
          <w:rtl w:val="0"/>
        </w:rPr>
        <w:t xml:space="preserve">.</w:t>
      </w:r>
      <w:r w:rsidDel="00000000" w:rsidR="00000000" w:rsidRPr="00000000">
        <w:rPr>
          <w:b w:val="1"/>
          <w:rtl w:val="0"/>
        </w:rPr>
        <w:t xml:space="preserve">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Durante una emergencia verdaderamente seria, los estudiantes saldrán por las puertas designadas en los campos escolares.  Los padres deben considerar ser pacientes y comprender el proceso que se usa para dejar salir a los estudiantes.  Este es un proceso metódico designado para asegurar que su estudiante es entregado  al adulto que usted designó, o que permanecerá bajo nuestro cuidado hasta que usted, el padre/madre lleguen a recogerlo.  Por favor instruya a su estudiante a que permanezca en la escuela hasta que la persona designada por usted llegue.  En caso que el servicio telefónico local sea interrumpido, también declare en la tarjeta de emergencia a una persona que esté fuera del Estado con la cual comunicarse ya que llamadas telefónicas posiblemente pueden hacerse fuera del area durante la interrupción local.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La decisión de retener a los estudiantes en la escuela será hecha basandose sobre si las calles están abiertas para transitar o no.  Si este es el caso, las estaciones de radio serán notificadas.  Si los estudiantes son evacuados del campo escolar, se les llevará  a Lifegate Church para ser levantados por sus padres.  Advanced Technology Complex (ATC) es el lugar alternante de asistencia fuera del campo escolar.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bookmarkStart w:colFirst="0" w:colLast="0" w:name="_gjdgxs" w:id="0"/>
      <w:bookmarkEnd w:id="0"/>
      <w:r w:rsidDel="00000000" w:rsidR="00000000" w:rsidRPr="00000000">
        <w:rPr>
          <w:rtl w:val="0"/>
        </w:rPr>
        <w:t xml:space="preserve">Las respuestas básicas de desastre son: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Evacuación</w:t>
      </w:r>
      <w:r w:rsidDel="00000000" w:rsidR="00000000" w:rsidRPr="00000000">
        <w:rPr>
          <w:rtl w:val="0"/>
        </w:rPr>
        <w:t xml:space="preserve"> puede ser ordenada en el caso de incidentes tales como incendio y /o explosiones.  Todos los estudiantes tienen que inmediatamente dirigirse a la salida asignada y reportarse a sus maestros consejeros.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En caso de  “hazardous release event” (derrame de substancias químicas) o “emergencia policiaca” cerca del area de la escuela, el procedimiento de </w:t>
      </w:r>
      <w:r w:rsidDel="00000000" w:rsidR="00000000" w:rsidRPr="00000000">
        <w:rPr>
          <w:b w:val="1"/>
          <w:rtl w:val="0"/>
        </w:rPr>
        <w:t xml:space="preserve">“Shelter-in-Place” “Protección en el Lugar”</w:t>
      </w:r>
      <w:r w:rsidDel="00000000" w:rsidR="00000000" w:rsidRPr="00000000">
        <w:rPr>
          <w:rtl w:val="0"/>
        </w:rPr>
        <w:t xml:space="preserve"> será implementado para proveer un lugar de protección.  Todos los estudiantes y el personal se alejaran de las  areas y se reunirán en sus salónes, y todo esfuerzo se hará para prevenir que el aire del exterior o intrusos entren al salón de clases durante la emergencia.  Estudiantes que lleguen a la escuela durante el ejercicio de “Shelter-in-Place” u otro evento, deben reportarse a la oficina de la escuela o al lugar previamente designado dentro de la escuela,  ya que al salón de clases será inaccesible para entrar.  Cuando el peligro haya pasado,  una señal se dará para indicar que todo ha pasado.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En el evento de disparos de armas de fuego, a los estudiantes se les dará la orden de “</w:t>
      </w:r>
      <w:r w:rsidDel="00000000" w:rsidR="00000000" w:rsidRPr="00000000">
        <w:rPr>
          <w:b w:val="1"/>
          <w:rtl w:val="0"/>
        </w:rPr>
        <w:t xml:space="preserve">hit the deck” </w:t>
      </w:r>
      <w:r w:rsidDel="00000000" w:rsidR="00000000" w:rsidRPr="00000000">
        <w:rPr>
          <w:rtl w:val="0"/>
        </w:rPr>
        <w:t xml:space="preserve"> lo que significa que deben tirarse al suelo en posición de acostados sobre el piso, con la cara hacia abajo.  Cuando la situación sea suficientemente segura, los estudiantes serán conducidos dentro del edificio para shelter-in-place  (lugar seguro en el edificio).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Durante la amenaza de tiempo severamente malo,  los estudiantes en los salones portables serán evacuados hacia el edificio principal con suficiente anticipación antes de que el mal tiempo se acerque.  El tiempo atmosférico es observado en muchas formas por el personal escolar.  Si es necesario, otros estudiantes dentro del edificio serán llevados a areas de seguridad asignadas como salones seguros contra el mal tiempo.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Por favor comunique y dialogue estos asuntos con su familia inmediata.  Usted puede también empezar a formular su propio plan de acción.  Aquí también incluimos una hoja con información acerca de contactos telefónicos para emergencias  fuera-del-Estado para su familia.  Hacer planes con tiempo aliviará mucho su preocupación  durante cualquier tipo de emergencia o incidente de desastre que pueda ocurrir.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Sinceramente,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br w:type="textWrapping"/>
        <w:t xml:space="preserve">Andrea Hare</w:t>
      </w:r>
    </w:p>
    <w:p w:rsidR="00000000" w:rsidDel="00000000" w:rsidP="00000000" w:rsidRDefault="00000000" w:rsidRPr="00000000" w14:paraId="00000038">
      <w:pPr>
        <w:rPr/>
      </w:pPr>
      <w:r w:rsidDel="00000000" w:rsidR="00000000" w:rsidRPr="00000000">
        <w:rPr>
          <w:rtl w:val="0"/>
        </w:rPr>
        <w:t xml:space="preserve">Principal                                                  </w:t>
      </w:r>
    </w:p>
    <w:p w:rsidR="00000000" w:rsidDel="00000000" w:rsidP="00000000" w:rsidRDefault="00000000" w:rsidRPr="00000000" w14:paraId="00000039">
      <w:pPr>
        <w:rPr/>
      </w:pPr>
      <w:r w:rsidDel="00000000" w:rsidR="00000000" w:rsidRPr="00000000">
        <w:rPr>
          <w:rtl w:val="0"/>
        </w:rPr>
        <w:t xml:space="preserve">y</w:t>
      </w:r>
    </w:p>
    <w:p w:rsidR="00000000" w:rsidDel="00000000" w:rsidP="00000000" w:rsidRDefault="00000000" w:rsidRPr="00000000" w14:paraId="0000003A">
      <w:pPr>
        <w:rPr/>
      </w:pPr>
      <w:r w:rsidDel="00000000" w:rsidR="00000000" w:rsidRPr="00000000">
        <w:rPr>
          <w:rtl w:val="0"/>
        </w:rPr>
        <w:t xml:space="preserve">Hodge Elementary School</w:t>
      </w:r>
    </w:p>
    <w:p w:rsidR="00000000" w:rsidDel="00000000" w:rsidP="00000000" w:rsidRDefault="00000000" w:rsidRPr="00000000" w14:paraId="0000003B">
      <w:pPr>
        <w:rPr/>
      </w:pPr>
      <w:r w:rsidDel="00000000" w:rsidR="00000000" w:rsidRPr="00000000">
        <w:rPr>
          <w:rtl w:val="0"/>
        </w:rPr>
        <w:t xml:space="preserve">Equipo Administrativo de Crisis  </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